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C80835" w14:textId="77777777" w:rsidR="002C7A45" w:rsidRDefault="002C7A45">
      <w:pPr>
        <w:spacing w:after="0" w:line="259" w:lineRule="auto"/>
        <w:ind w:right="0" w:firstLine="0"/>
        <w:jc w:val="left"/>
      </w:pPr>
    </w:p>
    <w:p w14:paraId="0FEF993F" w14:textId="77777777" w:rsidR="008C5601" w:rsidRDefault="00892CC1">
      <w:pPr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  <w:noProof/>
          <w:sz w:val="22"/>
        </w:rPr>
        <w:pict w14:anchorId="43EC56BD">
          <v:group id="Group 3228" o:spid="_x0000_s1026" style="position:absolute;margin-left:-9pt;margin-top:18.45pt;width:241.4pt;height:101.05pt;z-index:-251658240;mso-height-relative:margin" coordsize="28555,13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">
            <v:shape id="Shape 184" o:spid="_x0000_s1027" style="position:absolute;width:28555;height:13042;visibility:visible;mso-wrap-style:square;v-text-anchor:top" coordsize="2855595,13042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" adj="0,,0" path="m217386,c97333,,,97282,,217424r,869442c,1207008,97333,1304290,217386,1304290r2420785,c2758313,1304290,2855595,1207008,2855595,1086866r,-869442c2855595,97282,2758313,,2638171,l217386,xe" filled="f" strokecolor="#f79646" strokeweight="2pt">
              <v:stroke joinstyle="round" endcap="round"/>
              <v:formulas/>
              <v:path arrowok="t" o:connecttype="segments" textboxrect="0,0,2855595,1304290"/>
            </v:shape>
          </v:group>
        </w:pict>
      </w:r>
    </w:p>
    <w:p w14:paraId="75D6BE01" w14:textId="77777777" w:rsidR="00F24CE4" w:rsidRDefault="00F24CE4">
      <w:pPr>
        <w:spacing w:after="61" w:line="254" w:lineRule="auto"/>
        <w:ind w:left="18" w:right="8" w:hanging="10"/>
        <w:jc w:val="center"/>
        <w:rPr>
          <w:rFonts w:ascii="Georgia" w:eastAsia="Georgia" w:hAnsi="Georgia" w:cs="Georgia"/>
        </w:rPr>
      </w:pPr>
    </w:p>
    <w:p w14:paraId="445E9166" w14:textId="3F92818A" w:rsidR="008E7231" w:rsidRPr="008E7231" w:rsidRDefault="008E7231" w:rsidP="008E7231">
      <w:pPr>
        <w:spacing w:after="5" w:line="254" w:lineRule="auto"/>
        <w:ind w:right="0"/>
        <w:jc w:val="center"/>
        <w:rPr>
          <w:b/>
          <w:color w:val="7030A0"/>
          <w:sz w:val="20"/>
          <w:szCs w:val="20"/>
        </w:rPr>
      </w:pPr>
      <w:r w:rsidRPr="008E7231">
        <w:rPr>
          <w:b/>
          <w:color w:val="7030A0"/>
          <w:sz w:val="20"/>
          <w:szCs w:val="20"/>
        </w:rPr>
        <w:t>ОГБУ «УСЗ</w:t>
      </w:r>
      <w:bookmarkStart w:id="0" w:name="_GoBack"/>
      <w:bookmarkEnd w:id="0"/>
      <w:r w:rsidRPr="008E7231">
        <w:rPr>
          <w:b/>
          <w:color w:val="7030A0"/>
          <w:sz w:val="20"/>
          <w:szCs w:val="20"/>
        </w:rPr>
        <w:t>СОН</w:t>
      </w:r>
    </w:p>
    <w:p w14:paraId="7AFCC507" w14:textId="17E4CF6B" w:rsidR="008E7231" w:rsidRPr="008E7231" w:rsidRDefault="008E7231" w:rsidP="008E7231">
      <w:pPr>
        <w:spacing w:after="5" w:line="254" w:lineRule="auto"/>
        <w:ind w:right="0"/>
        <w:jc w:val="center"/>
        <w:rPr>
          <w:b/>
          <w:color w:val="7030A0"/>
          <w:sz w:val="20"/>
          <w:szCs w:val="20"/>
        </w:rPr>
      </w:pPr>
      <w:r w:rsidRPr="008E7231">
        <w:rPr>
          <w:b/>
          <w:color w:val="7030A0"/>
          <w:sz w:val="20"/>
          <w:szCs w:val="20"/>
        </w:rPr>
        <w:t>по Аларскому району»</w:t>
      </w:r>
    </w:p>
    <w:p w14:paraId="4E1F889D" w14:textId="77777777" w:rsidR="008E7231" w:rsidRPr="008E7231" w:rsidRDefault="008E7231" w:rsidP="008E7231">
      <w:pPr>
        <w:spacing w:after="5" w:line="254" w:lineRule="auto"/>
        <w:ind w:right="0"/>
        <w:jc w:val="center"/>
        <w:rPr>
          <w:b/>
          <w:color w:val="7030A0"/>
          <w:sz w:val="20"/>
          <w:szCs w:val="20"/>
        </w:rPr>
      </w:pPr>
      <w:r w:rsidRPr="008E7231">
        <w:rPr>
          <w:b/>
          <w:color w:val="7030A0"/>
          <w:sz w:val="20"/>
          <w:szCs w:val="20"/>
        </w:rPr>
        <w:t>Служба «Родительская приемная» для родителей, имеющих</w:t>
      </w:r>
    </w:p>
    <w:p w14:paraId="5451EEFD" w14:textId="2AC8DE9B" w:rsidR="008C5601" w:rsidRPr="008E7231" w:rsidRDefault="008E7231" w:rsidP="008E7231">
      <w:pPr>
        <w:spacing w:after="5" w:line="254" w:lineRule="auto"/>
        <w:ind w:right="0"/>
        <w:jc w:val="center"/>
        <w:rPr>
          <w:sz w:val="20"/>
          <w:szCs w:val="20"/>
        </w:rPr>
      </w:pPr>
      <w:r w:rsidRPr="008E7231">
        <w:rPr>
          <w:b/>
          <w:color w:val="7030A0"/>
          <w:sz w:val="20"/>
          <w:szCs w:val="20"/>
        </w:rPr>
        <w:t>детей-инвалидов и детей с ограниченными возможностями здоровья»</w:t>
      </w:r>
    </w:p>
    <w:p w14:paraId="664A3780" w14:textId="77777777" w:rsidR="008C5601" w:rsidRDefault="008C5601">
      <w:pPr>
        <w:spacing w:after="218" w:line="259" w:lineRule="auto"/>
        <w:ind w:right="0" w:firstLine="0"/>
        <w:jc w:val="left"/>
      </w:pPr>
    </w:p>
    <w:p w14:paraId="4840104D" w14:textId="77777777" w:rsidR="008C5601" w:rsidRDefault="008C5601">
      <w:pPr>
        <w:spacing w:after="216" w:line="259" w:lineRule="auto"/>
        <w:ind w:right="0" w:firstLine="0"/>
        <w:jc w:val="left"/>
      </w:pPr>
    </w:p>
    <w:p w14:paraId="090CF645" w14:textId="30C882DA" w:rsidR="008C5601" w:rsidRPr="00E939D4" w:rsidRDefault="00B87765">
      <w:pPr>
        <w:spacing w:after="0" w:line="259" w:lineRule="auto"/>
        <w:ind w:left="10" w:right="68" w:hanging="10"/>
        <w:jc w:val="center"/>
        <w:rPr>
          <w:rFonts w:ascii="Franklin Gothic Medium Cond" w:hAnsi="Franklin Gothic Medium Cond"/>
          <w:color w:val="385623" w:themeColor="accent6" w:themeShade="80"/>
          <w:sz w:val="44"/>
          <w:szCs w:val="44"/>
        </w:rPr>
      </w:pPr>
      <w:r w:rsidRPr="00E939D4">
        <w:rPr>
          <w:rFonts w:ascii="Franklin Gothic Medium Cond" w:eastAsia="Georgia" w:hAnsi="Franklin Gothic Medium Cond" w:cs="Georgia"/>
          <w:b/>
          <w:color w:val="385623" w:themeColor="accent6" w:themeShade="80"/>
          <w:sz w:val="44"/>
          <w:szCs w:val="44"/>
        </w:rPr>
        <w:t xml:space="preserve">ГИПЕРАКТИВНЫЙ </w:t>
      </w:r>
    </w:p>
    <w:p w14:paraId="51507761" w14:textId="77777777" w:rsidR="008C5601" w:rsidRPr="00E939D4" w:rsidRDefault="00B87765">
      <w:pPr>
        <w:spacing w:after="0" w:line="259" w:lineRule="auto"/>
        <w:ind w:left="10" w:right="64" w:hanging="10"/>
        <w:jc w:val="center"/>
        <w:rPr>
          <w:rFonts w:ascii="Franklin Gothic Medium Cond" w:hAnsi="Franklin Gothic Medium Cond"/>
          <w:color w:val="385623" w:themeColor="accent6" w:themeShade="80"/>
          <w:sz w:val="44"/>
          <w:szCs w:val="44"/>
        </w:rPr>
      </w:pPr>
      <w:r w:rsidRPr="00E939D4">
        <w:rPr>
          <w:rFonts w:ascii="Franklin Gothic Medium Cond" w:eastAsia="Georgia" w:hAnsi="Franklin Gothic Medium Cond" w:cs="Georgia"/>
          <w:b/>
          <w:color w:val="385623" w:themeColor="accent6" w:themeShade="80"/>
          <w:sz w:val="44"/>
          <w:szCs w:val="44"/>
        </w:rPr>
        <w:t xml:space="preserve">РЕБЕНОК </w:t>
      </w:r>
    </w:p>
    <w:p w14:paraId="17009490" w14:textId="77777777" w:rsidR="008C5601" w:rsidRDefault="008C5601">
      <w:pPr>
        <w:spacing w:after="11" w:line="259" w:lineRule="auto"/>
        <w:ind w:right="4" w:firstLine="0"/>
        <w:jc w:val="center"/>
      </w:pPr>
    </w:p>
    <w:p w14:paraId="0C50275E" w14:textId="77777777" w:rsidR="008C5601" w:rsidRDefault="008C5601">
      <w:pPr>
        <w:spacing w:after="0" w:line="259" w:lineRule="auto"/>
        <w:ind w:right="0" w:firstLine="0"/>
        <w:jc w:val="right"/>
      </w:pPr>
    </w:p>
    <w:p w14:paraId="7A02E676" w14:textId="77777777" w:rsidR="008C5601" w:rsidRDefault="008C5601">
      <w:pPr>
        <w:spacing w:after="16" w:line="259" w:lineRule="auto"/>
        <w:ind w:right="4" w:firstLine="0"/>
        <w:jc w:val="center"/>
      </w:pPr>
    </w:p>
    <w:p w14:paraId="5C50283D" w14:textId="77777777" w:rsidR="008C5601" w:rsidRDefault="00247771">
      <w:pPr>
        <w:spacing w:after="55" w:line="259" w:lineRule="auto"/>
        <w:ind w:right="4" w:firstLine="0"/>
        <w:jc w:val="center"/>
      </w:pPr>
      <w:r>
        <w:rPr>
          <w:noProof/>
        </w:rPr>
        <w:drawing>
          <wp:inline distT="0" distB="0" distL="0" distR="0" wp14:anchorId="5CC857EA" wp14:editId="0CE1A240">
            <wp:extent cx="2575294" cy="2541182"/>
            <wp:effectExtent l="19050" t="0" r="0" b="0"/>
            <wp:docPr id="2" name="Рисунок 1" descr="C:\Users\Марина\Downloads\Z3L1sGfn7M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ownloads\Z3L1sGfn7MY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0" cy="2550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24913E" w14:textId="31C83F46" w:rsidR="008C5601" w:rsidRPr="002C7A45" w:rsidRDefault="002C7A45">
      <w:pPr>
        <w:spacing w:after="18" w:line="259" w:lineRule="auto"/>
        <w:ind w:right="0" w:firstLine="0"/>
        <w:jc w:val="left"/>
        <w:rPr>
          <w:b/>
          <w:i/>
          <w:color w:val="7030A0"/>
        </w:rPr>
      </w:pPr>
      <w:r>
        <w:rPr>
          <w:b/>
          <w:i/>
          <w:color w:val="7030A0"/>
        </w:rPr>
        <w:t xml:space="preserve">                        </w:t>
      </w:r>
    </w:p>
    <w:p w14:paraId="5AB1CE79" w14:textId="77777777" w:rsidR="008C5601" w:rsidRDefault="008C5601" w:rsidP="002C7A45">
      <w:pPr>
        <w:spacing w:after="64" w:line="259" w:lineRule="auto"/>
        <w:ind w:right="62" w:firstLine="0"/>
      </w:pPr>
    </w:p>
    <w:p w14:paraId="724AD803" w14:textId="77777777" w:rsidR="008C5601" w:rsidRDefault="00B87765" w:rsidP="00F24CE4">
      <w:pPr>
        <w:spacing w:after="0" w:line="319" w:lineRule="auto"/>
        <w:ind w:left="950" w:right="0" w:firstLine="828"/>
        <w:jc w:val="left"/>
      </w:pPr>
      <w:r>
        <w:rPr>
          <w:b/>
        </w:rPr>
        <w:t xml:space="preserve">ЧТО ТАКОЕ ГИПЕРАКТИВНОСТЬ? </w:t>
      </w:r>
    </w:p>
    <w:p w14:paraId="3C4DE60C" w14:textId="77777777" w:rsidR="00F24CE4" w:rsidRDefault="00B87765" w:rsidP="002C7A45">
      <w:pPr>
        <w:spacing w:after="60"/>
        <w:ind w:left="-15" w:right="0"/>
      </w:pPr>
      <w:r>
        <w:t xml:space="preserve">Как правило, любящие мамы и папы говорят о гиперактивных детях: «юла», называют их: «непослушный», «несносный», «неуправляемый». И, действительно, гиперактивность – это невнимательность, отвлекаемость, импульсивность, повышенная двигательная активность. Гиперактивности обычно сопутствуют проблемы во взаимоотношениях с окружающими, трудности в обучении, низкая самооценка; при этом уровень интеллектуального развития детей не зависит от степени гиперактивности и даже может превышать показатели возрастной нормы. </w:t>
      </w:r>
    </w:p>
    <w:p w14:paraId="137F370C" w14:textId="77777777" w:rsidR="008C5601" w:rsidRDefault="00B87765">
      <w:pPr>
        <w:pStyle w:val="1"/>
        <w:spacing w:after="23" w:line="259" w:lineRule="auto"/>
        <w:ind w:left="0" w:right="161" w:firstLine="0"/>
      </w:pPr>
      <w:r>
        <w:t xml:space="preserve">ПРИЧИНЫ ГИПЕРАКТИВНОСТИ </w:t>
      </w:r>
    </w:p>
    <w:p w14:paraId="126F954A" w14:textId="77777777" w:rsidR="008C5601" w:rsidRDefault="00B87765" w:rsidP="002C7A45">
      <w:pPr>
        <w:numPr>
          <w:ilvl w:val="0"/>
          <w:numId w:val="1"/>
        </w:numPr>
        <w:spacing w:after="4" w:line="261" w:lineRule="auto"/>
        <w:ind w:right="179" w:hanging="10"/>
      </w:pPr>
      <w:r>
        <w:t xml:space="preserve">Инфекционные заболевания, перенесенные детьми в раннем возрасте. </w:t>
      </w:r>
      <w:r>
        <w:rPr>
          <w:rFonts w:ascii="Wingdings" w:eastAsia="Wingdings" w:hAnsi="Wingdings" w:cs="Wingdings"/>
          <w:sz w:val="20"/>
        </w:rPr>
        <w:t></w:t>
      </w:r>
      <w:r w:rsidR="002C7A45">
        <w:rPr>
          <w:rFonts w:ascii="Wingdings" w:eastAsia="Wingdings" w:hAnsi="Wingdings" w:cs="Wingdings"/>
          <w:sz w:val="20"/>
        </w:rPr>
        <w:t></w:t>
      </w:r>
      <w:r>
        <w:t xml:space="preserve">Стрессы, тяжелый физический труд мамы во время вынашивания плода. </w:t>
      </w:r>
      <w:r>
        <w:rPr>
          <w:rFonts w:ascii="Wingdings" w:eastAsia="Wingdings" w:hAnsi="Wingdings" w:cs="Wingdings"/>
          <w:sz w:val="20"/>
        </w:rPr>
        <w:t></w:t>
      </w:r>
      <w:r w:rsidR="002C7A45">
        <w:rPr>
          <w:rFonts w:ascii="Wingdings" w:eastAsia="Wingdings" w:hAnsi="Wingdings" w:cs="Wingdings"/>
          <w:sz w:val="20"/>
        </w:rPr>
        <w:t></w:t>
      </w:r>
      <w:r>
        <w:t xml:space="preserve">Прием матерью наркотиков, алкоголя. </w:t>
      </w:r>
      <w:r>
        <w:rPr>
          <w:rFonts w:ascii="Wingdings" w:eastAsia="Wingdings" w:hAnsi="Wingdings" w:cs="Wingdings"/>
          <w:sz w:val="20"/>
        </w:rPr>
        <w:t></w:t>
      </w:r>
      <w:r w:rsidR="002C7A45">
        <w:rPr>
          <w:rFonts w:ascii="Wingdings" w:eastAsia="Wingdings" w:hAnsi="Wingdings" w:cs="Wingdings"/>
          <w:sz w:val="20"/>
        </w:rPr>
        <w:t></w:t>
      </w:r>
      <w:r>
        <w:t>Травмы головы, возникающие во время родов.</w:t>
      </w:r>
    </w:p>
    <w:p w14:paraId="5DBEE7C3" w14:textId="77777777" w:rsidR="008C5601" w:rsidRDefault="00B87765" w:rsidP="002C7A45">
      <w:pPr>
        <w:numPr>
          <w:ilvl w:val="0"/>
          <w:numId w:val="1"/>
        </w:numPr>
        <w:spacing w:after="4" w:line="261" w:lineRule="auto"/>
        <w:ind w:right="179" w:hanging="10"/>
      </w:pPr>
      <w:r>
        <w:t xml:space="preserve">Тяжелые или преждевременные роды. </w:t>
      </w:r>
      <w:r>
        <w:rPr>
          <w:rFonts w:ascii="Wingdings" w:eastAsia="Wingdings" w:hAnsi="Wingdings" w:cs="Wingdings"/>
          <w:sz w:val="20"/>
        </w:rPr>
        <w:t></w:t>
      </w:r>
      <w:r w:rsidR="002C7A45">
        <w:rPr>
          <w:rFonts w:ascii="Wingdings" w:eastAsia="Wingdings" w:hAnsi="Wingdings" w:cs="Wingdings"/>
          <w:sz w:val="20"/>
        </w:rPr>
        <w:t></w:t>
      </w:r>
      <w:r>
        <w:t xml:space="preserve">Скудный или неправильный рацион питания крохи. </w:t>
      </w:r>
      <w:r w:rsidRPr="00E939D4">
        <w:rPr>
          <w:rFonts w:ascii="Wingdings" w:eastAsia="Wingdings" w:hAnsi="Wingdings" w:cs="Wingdings"/>
          <w:sz w:val="20"/>
        </w:rPr>
        <w:t></w:t>
      </w:r>
      <w:r w:rsidR="002C7A45">
        <w:rPr>
          <w:rFonts w:ascii="Wingdings" w:eastAsia="Wingdings" w:hAnsi="Wingdings" w:cs="Wingdings"/>
          <w:sz w:val="20"/>
        </w:rPr>
        <w:t></w:t>
      </w:r>
      <w:r>
        <w:t>Болезнь может передаваться на генетическом уровне.</w:t>
      </w:r>
    </w:p>
    <w:p w14:paraId="7FCE004C" w14:textId="77777777" w:rsidR="008C5601" w:rsidRDefault="00B87765" w:rsidP="002C7A45">
      <w:pPr>
        <w:numPr>
          <w:ilvl w:val="0"/>
          <w:numId w:val="1"/>
        </w:numPr>
        <w:ind w:right="179" w:hanging="10"/>
      </w:pPr>
      <w:r>
        <w:t>Конфликты внутри семьи и авторитарный стиль воспитания.</w:t>
      </w:r>
    </w:p>
    <w:p w14:paraId="1CEE695C" w14:textId="77777777" w:rsidR="002C7A45" w:rsidRDefault="002C7A45" w:rsidP="002C7A45">
      <w:pPr>
        <w:spacing w:after="0" w:line="318" w:lineRule="auto"/>
        <w:ind w:left="1160" w:right="0" w:hanging="1160"/>
        <w:jc w:val="left"/>
        <w:rPr>
          <w:b/>
        </w:rPr>
      </w:pPr>
    </w:p>
    <w:p w14:paraId="014CAABE" w14:textId="77777777" w:rsidR="002C7A45" w:rsidRDefault="002C7A45" w:rsidP="002C7A45">
      <w:pPr>
        <w:spacing w:after="0" w:line="318" w:lineRule="auto"/>
        <w:ind w:left="1160" w:right="0" w:hanging="1160"/>
        <w:jc w:val="left"/>
        <w:rPr>
          <w:b/>
        </w:rPr>
      </w:pPr>
    </w:p>
    <w:p w14:paraId="753EF6F7" w14:textId="77777777" w:rsidR="002C7A45" w:rsidRDefault="002C7A45" w:rsidP="002C7A45">
      <w:pPr>
        <w:spacing w:after="0" w:line="318" w:lineRule="auto"/>
        <w:ind w:left="1160" w:right="0" w:hanging="1160"/>
        <w:jc w:val="left"/>
        <w:rPr>
          <w:b/>
        </w:rPr>
      </w:pPr>
    </w:p>
    <w:p w14:paraId="0B954790" w14:textId="77777777" w:rsidR="008C5601" w:rsidRDefault="00B87765" w:rsidP="002C7A45">
      <w:pPr>
        <w:spacing w:after="0" w:line="318" w:lineRule="auto"/>
        <w:ind w:left="1160" w:right="0" w:hanging="1160"/>
        <w:jc w:val="left"/>
      </w:pPr>
      <w:r>
        <w:rPr>
          <w:b/>
        </w:rPr>
        <w:t>КАК УЗНАТЬ ГИПЕРАКТИВНОГО РЕБЕНКА?</w:t>
      </w:r>
    </w:p>
    <w:p w14:paraId="78E718A1" w14:textId="77777777" w:rsidR="008C5601" w:rsidRDefault="00B87765">
      <w:pPr>
        <w:numPr>
          <w:ilvl w:val="0"/>
          <w:numId w:val="2"/>
        </w:numPr>
        <w:spacing w:after="4" w:line="261" w:lineRule="auto"/>
        <w:ind w:right="-13" w:hanging="10"/>
        <w:jc w:val="left"/>
      </w:pPr>
      <w:r>
        <w:t xml:space="preserve">Невнимательность, </w:t>
      </w:r>
      <w:r>
        <w:tab/>
        <w:t xml:space="preserve">проблемы </w:t>
      </w:r>
      <w:r>
        <w:tab/>
        <w:t xml:space="preserve">с концентрацией. Дети часто испытывают трудности при восприятии информации на слух, </w:t>
      </w:r>
      <w:r>
        <w:tab/>
        <w:t xml:space="preserve">легко </w:t>
      </w:r>
      <w:r>
        <w:tab/>
        <w:t xml:space="preserve">отвлекаются, </w:t>
      </w:r>
      <w:r>
        <w:tab/>
        <w:t xml:space="preserve">бывают неорганизованными, </w:t>
      </w:r>
      <w:r>
        <w:tab/>
        <w:t xml:space="preserve">«отрешенными», забывают </w:t>
      </w:r>
      <w:r>
        <w:tab/>
        <w:t xml:space="preserve">о </w:t>
      </w:r>
      <w:r>
        <w:tab/>
        <w:t xml:space="preserve">поручениях, </w:t>
      </w:r>
      <w:r>
        <w:tab/>
        <w:t xml:space="preserve">заданиях и просьбах, теряют вещи и т.д. </w:t>
      </w:r>
    </w:p>
    <w:p w14:paraId="54A8D6F7" w14:textId="77777777" w:rsidR="008C5601" w:rsidRDefault="00B87765">
      <w:pPr>
        <w:numPr>
          <w:ilvl w:val="0"/>
          <w:numId w:val="2"/>
        </w:numPr>
        <w:spacing w:after="4" w:line="261" w:lineRule="auto"/>
        <w:ind w:right="-13" w:hanging="10"/>
        <w:jc w:val="left"/>
      </w:pPr>
      <w:r>
        <w:t xml:space="preserve">Импульсивность. </w:t>
      </w:r>
      <w:r>
        <w:tab/>
        <w:t xml:space="preserve">Дети </w:t>
      </w:r>
      <w:r>
        <w:tab/>
        <w:t>нетерпеливы, переб</w:t>
      </w:r>
      <w:r w:rsidR="00F24CE4">
        <w:t>ивают других детей и взрослых</w:t>
      </w:r>
      <w:r>
        <w:t xml:space="preserve">, тяжело </w:t>
      </w:r>
      <w:r>
        <w:tab/>
        <w:t xml:space="preserve">переносят </w:t>
      </w:r>
      <w:r>
        <w:tab/>
        <w:t xml:space="preserve">разочарования, испытывают потребность сразу получить желаемое и не реагируют, когда взрослый уговаривает подождать. </w:t>
      </w:r>
    </w:p>
    <w:p w14:paraId="6C4BB2F2" w14:textId="77777777" w:rsidR="008C5601" w:rsidRDefault="00B87765">
      <w:pPr>
        <w:numPr>
          <w:ilvl w:val="0"/>
          <w:numId w:val="2"/>
        </w:numPr>
        <w:ind w:right="-13" w:hanging="10"/>
        <w:jc w:val="left"/>
      </w:pPr>
      <w:r>
        <w:t>Гиперактивность. Дети постоянно находятся в движении, прыгают, бегают, что-то теребят в руках, раскачиваются на стуле. Им трудн</w:t>
      </w:r>
      <w:r w:rsidR="00F24CE4">
        <w:t>о спокойно усидеть во время занят</w:t>
      </w:r>
      <w:r>
        <w:t xml:space="preserve">ий. </w:t>
      </w:r>
    </w:p>
    <w:p w14:paraId="2F1CD95D" w14:textId="77777777" w:rsidR="008C5601" w:rsidRDefault="00B87765">
      <w:pPr>
        <w:spacing w:after="67" w:line="259" w:lineRule="auto"/>
        <w:ind w:left="54" w:right="0" w:firstLine="0"/>
        <w:jc w:val="center"/>
      </w:pPr>
      <w:r w:rsidRPr="00F24CE4">
        <w:rPr>
          <w:b/>
          <w:noProof/>
          <w:color w:val="002060"/>
        </w:rPr>
        <w:drawing>
          <wp:anchor distT="0" distB="0" distL="114300" distR="114300" simplePos="0" relativeHeight="251659264" behindDoc="1" locked="0" layoutInCell="1" allowOverlap="1" wp14:anchorId="471A167D" wp14:editId="4EDD9DD0">
            <wp:simplePos x="0" y="0"/>
            <wp:positionH relativeFrom="column">
              <wp:posOffset>616585</wp:posOffset>
            </wp:positionH>
            <wp:positionV relativeFrom="paragraph">
              <wp:posOffset>281940</wp:posOffset>
            </wp:positionV>
            <wp:extent cx="1818005" cy="1524000"/>
            <wp:effectExtent l="0" t="0" r="0" b="0"/>
            <wp:wrapTight wrapText="bothSides">
              <wp:wrapPolygon edited="0">
                <wp:start x="0" y="0"/>
                <wp:lineTo x="0" y="21330"/>
                <wp:lineTo x="21276" y="21330"/>
                <wp:lineTo x="21276" y="0"/>
                <wp:lineTo x="0" y="0"/>
              </wp:wrapPolygon>
            </wp:wrapTight>
            <wp:docPr id="1" name="Рисунок 1" descr="https://thumbs.dreamstime.com/b/%D0%BC%D0%B0-%D1%8C%D1%87%D0%B8%D0%BA-%D0%B8-%D0%B5%D0%B2%D1%83%D1%88%D0%BA%D0%B0-%D1%81%D0%BA%D0%B0%D1%87%D1%83%D1%82-%D0%B8-%D0%B5%D1%80%D0%B6%D0%B0%D1%89-%D0%B2%D0%B8-%D1%8B-85791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umbs.dreamstime.com/b/%D0%BC%D0%B0-%D1%8C%D1%87%D0%B8%D0%BA-%D0%B8-%D0%B5%D0%B2%D1%83%D1%88%D0%BA%D0%B0-%D1%81%D0%BA%D0%B0%D1%87%D1%83%D1%82-%D0%B8-%D0%B5%D1%80%D0%B6%D0%B0%D1%89-%D0%B2%D0%B8-%D1%8B-8579173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0CB8A8C" w14:textId="77777777" w:rsidR="008C5601" w:rsidRDefault="00B87765" w:rsidP="00B87765">
      <w:pPr>
        <w:spacing w:after="0" w:line="240" w:lineRule="auto"/>
        <w:ind w:left="662" w:right="0" w:firstLine="108"/>
        <w:jc w:val="left"/>
      </w:pPr>
      <w:r>
        <w:rPr>
          <w:b/>
          <w:color w:val="002060"/>
        </w:rPr>
        <w:lastRenderedPageBreak/>
        <w:t xml:space="preserve">КРИТЕРИИ ГИПЕРАКТИВНОСТИ (СХЕМА НАБЛЮДЕНИЯ ЗА РЕБЕНКОМ) </w:t>
      </w:r>
    </w:p>
    <w:p w14:paraId="1B8ED475" w14:textId="77777777" w:rsidR="008C5601" w:rsidRDefault="00B87765" w:rsidP="00B87765">
      <w:pPr>
        <w:spacing w:after="0" w:line="240" w:lineRule="auto"/>
        <w:ind w:left="10" w:right="6" w:hanging="10"/>
        <w:jc w:val="left"/>
      </w:pPr>
      <w:r>
        <w:rPr>
          <w:b/>
          <w:i/>
        </w:rPr>
        <w:t xml:space="preserve">Дефицит активного внимания </w:t>
      </w:r>
    </w:p>
    <w:p w14:paraId="51795DCD" w14:textId="77777777" w:rsidR="008C5601" w:rsidRDefault="00B87765" w:rsidP="00B87765">
      <w:pPr>
        <w:pStyle w:val="a3"/>
        <w:numPr>
          <w:ilvl w:val="0"/>
          <w:numId w:val="6"/>
        </w:numPr>
        <w:spacing w:after="0" w:line="240" w:lineRule="auto"/>
        <w:ind w:right="0"/>
        <w:jc w:val="left"/>
      </w:pPr>
      <w:r>
        <w:t xml:space="preserve">Непоследователен, ему трудно долго удерживать внимание. </w:t>
      </w:r>
    </w:p>
    <w:p w14:paraId="381069E3" w14:textId="77777777" w:rsidR="008C5601" w:rsidRDefault="00B87765" w:rsidP="00B87765">
      <w:pPr>
        <w:pStyle w:val="a3"/>
        <w:numPr>
          <w:ilvl w:val="0"/>
          <w:numId w:val="6"/>
        </w:numPr>
        <w:spacing w:after="0" w:line="240" w:lineRule="auto"/>
        <w:ind w:right="0"/>
        <w:jc w:val="left"/>
      </w:pPr>
      <w:r>
        <w:t xml:space="preserve">Не </w:t>
      </w:r>
      <w:r>
        <w:tab/>
        <w:t xml:space="preserve">слушает, </w:t>
      </w:r>
      <w:r>
        <w:tab/>
        <w:t xml:space="preserve">когда </w:t>
      </w:r>
      <w:r>
        <w:tab/>
        <w:t xml:space="preserve">к </w:t>
      </w:r>
      <w:r>
        <w:tab/>
        <w:t xml:space="preserve">нему обращаются. </w:t>
      </w:r>
    </w:p>
    <w:p w14:paraId="68BAF48A" w14:textId="77777777" w:rsidR="008C5601" w:rsidRDefault="00B87765" w:rsidP="00B87765">
      <w:pPr>
        <w:pStyle w:val="a3"/>
        <w:numPr>
          <w:ilvl w:val="0"/>
          <w:numId w:val="6"/>
        </w:numPr>
        <w:spacing w:after="0" w:line="240" w:lineRule="auto"/>
        <w:ind w:right="0"/>
        <w:jc w:val="left"/>
      </w:pPr>
      <w:r>
        <w:t xml:space="preserve">С большим энтузиазмом берется за задание, но так и не заканчивает его. </w:t>
      </w:r>
    </w:p>
    <w:p w14:paraId="6744527C" w14:textId="77777777" w:rsidR="008C5601" w:rsidRDefault="00B87765" w:rsidP="00B87765">
      <w:pPr>
        <w:pStyle w:val="a3"/>
        <w:numPr>
          <w:ilvl w:val="0"/>
          <w:numId w:val="6"/>
        </w:numPr>
        <w:spacing w:after="0" w:line="240" w:lineRule="auto"/>
        <w:ind w:right="0"/>
        <w:jc w:val="left"/>
      </w:pPr>
      <w:r>
        <w:t xml:space="preserve">Испытывает </w:t>
      </w:r>
      <w:r>
        <w:tab/>
        <w:t xml:space="preserve">трудности </w:t>
      </w:r>
      <w:r>
        <w:tab/>
        <w:t xml:space="preserve">в организации. </w:t>
      </w:r>
    </w:p>
    <w:p w14:paraId="431D3EA8" w14:textId="77777777" w:rsidR="008C5601" w:rsidRDefault="00B87765" w:rsidP="00B87765">
      <w:pPr>
        <w:pStyle w:val="a3"/>
        <w:numPr>
          <w:ilvl w:val="0"/>
          <w:numId w:val="6"/>
        </w:numPr>
        <w:spacing w:after="0" w:line="240" w:lineRule="auto"/>
        <w:ind w:right="0"/>
        <w:jc w:val="left"/>
      </w:pPr>
      <w:r>
        <w:t xml:space="preserve">Часто теряет вещи. </w:t>
      </w:r>
    </w:p>
    <w:p w14:paraId="53F9842D" w14:textId="77777777" w:rsidR="008C5601" w:rsidRDefault="00B87765" w:rsidP="00B87765">
      <w:pPr>
        <w:pStyle w:val="a3"/>
        <w:numPr>
          <w:ilvl w:val="0"/>
          <w:numId w:val="6"/>
        </w:numPr>
        <w:spacing w:after="0" w:line="240" w:lineRule="auto"/>
        <w:ind w:right="0"/>
        <w:jc w:val="left"/>
      </w:pPr>
      <w:r>
        <w:t xml:space="preserve">Избегает скучных и требующих умственных усилий заданий. </w:t>
      </w:r>
    </w:p>
    <w:p w14:paraId="2650A7B0" w14:textId="77777777" w:rsidR="008C5601" w:rsidRDefault="00B87765" w:rsidP="00B87765">
      <w:pPr>
        <w:pStyle w:val="a3"/>
        <w:numPr>
          <w:ilvl w:val="0"/>
          <w:numId w:val="6"/>
        </w:numPr>
        <w:spacing w:after="0" w:line="240" w:lineRule="auto"/>
        <w:ind w:right="0"/>
        <w:jc w:val="left"/>
      </w:pPr>
      <w:r>
        <w:t xml:space="preserve">Часто бывает забывчив. </w:t>
      </w:r>
    </w:p>
    <w:p w14:paraId="7F3DCFA5" w14:textId="77777777" w:rsidR="002C7A45" w:rsidRDefault="002C7A45" w:rsidP="002C7A45">
      <w:pPr>
        <w:spacing w:after="0" w:line="240" w:lineRule="auto"/>
        <w:ind w:right="228" w:hanging="142"/>
        <w:jc w:val="left"/>
        <w:rPr>
          <w:b/>
          <w:i/>
        </w:rPr>
      </w:pPr>
    </w:p>
    <w:p w14:paraId="0153DC70" w14:textId="77777777" w:rsidR="00B87765" w:rsidRDefault="002C7A45" w:rsidP="002C7A45">
      <w:pPr>
        <w:spacing w:after="0" w:line="240" w:lineRule="auto"/>
        <w:ind w:right="228" w:hanging="142"/>
        <w:jc w:val="left"/>
        <w:rPr>
          <w:b/>
          <w:i/>
        </w:rPr>
      </w:pPr>
      <w:r>
        <w:rPr>
          <w:b/>
          <w:i/>
        </w:rPr>
        <w:t>Двигательная расторможенность</w:t>
      </w:r>
    </w:p>
    <w:p w14:paraId="093C72F5" w14:textId="77777777" w:rsidR="002C7A45" w:rsidRDefault="002C7A45" w:rsidP="002C7A45">
      <w:pPr>
        <w:pStyle w:val="a3"/>
        <w:numPr>
          <w:ilvl w:val="0"/>
          <w:numId w:val="7"/>
        </w:numPr>
        <w:spacing w:after="0" w:line="240" w:lineRule="auto"/>
        <w:ind w:right="228"/>
        <w:jc w:val="left"/>
      </w:pPr>
      <w:r>
        <w:t>Постоянно ерзает.</w:t>
      </w:r>
    </w:p>
    <w:p w14:paraId="6F12D24E" w14:textId="77777777" w:rsidR="002C7A45" w:rsidRDefault="00B87765" w:rsidP="002C7A45">
      <w:pPr>
        <w:pStyle w:val="a3"/>
        <w:numPr>
          <w:ilvl w:val="0"/>
          <w:numId w:val="7"/>
        </w:numPr>
        <w:spacing w:after="0" w:line="240" w:lineRule="auto"/>
        <w:ind w:right="228"/>
        <w:jc w:val="left"/>
      </w:pPr>
      <w:r>
        <w:t xml:space="preserve">Проявляет признаки беспокойства (барабанит пальцами, двигается в кресле, бегает, забирается куда-либо). </w:t>
      </w:r>
    </w:p>
    <w:p w14:paraId="401AF39C" w14:textId="77777777" w:rsidR="002C7A45" w:rsidRDefault="00B87765" w:rsidP="002C7A45">
      <w:pPr>
        <w:pStyle w:val="a3"/>
        <w:numPr>
          <w:ilvl w:val="0"/>
          <w:numId w:val="7"/>
        </w:numPr>
        <w:spacing w:after="0" w:line="240" w:lineRule="auto"/>
        <w:ind w:right="228"/>
        <w:jc w:val="left"/>
      </w:pPr>
      <w:r>
        <w:t xml:space="preserve">Спит намного меньше, чем другие дети, даже в младенчестве. </w:t>
      </w:r>
    </w:p>
    <w:p w14:paraId="65006DE1" w14:textId="77777777" w:rsidR="008C5601" w:rsidRDefault="00B87765" w:rsidP="002C7A45">
      <w:pPr>
        <w:pStyle w:val="a3"/>
        <w:numPr>
          <w:ilvl w:val="0"/>
          <w:numId w:val="7"/>
        </w:numPr>
        <w:spacing w:after="0" w:line="240" w:lineRule="auto"/>
        <w:ind w:right="228"/>
        <w:jc w:val="left"/>
      </w:pPr>
      <w:r>
        <w:t xml:space="preserve">Очень говорлив. </w:t>
      </w:r>
    </w:p>
    <w:p w14:paraId="5C843225" w14:textId="77777777" w:rsidR="008C5601" w:rsidRDefault="00B87765" w:rsidP="00B87765">
      <w:pPr>
        <w:spacing w:after="0" w:line="240" w:lineRule="auto"/>
        <w:ind w:left="10" w:right="60" w:hanging="10"/>
        <w:jc w:val="left"/>
      </w:pPr>
      <w:r>
        <w:rPr>
          <w:b/>
          <w:i/>
        </w:rPr>
        <w:t xml:space="preserve">Импульсивность </w:t>
      </w:r>
    </w:p>
    <w:p w14:paraId="56849460" w14:textId="77777777" w:rsidR="008C5601" w:rsidRDefault="00B87765" w:rsidP="00B87765">
      <w:pPr>
        <w:numPr>
          <w:ilvl w:val="1"/>
          <w:numId w:val="4"/>
        </w:numPr>
        <w:spacing w:after="0" w:line="240" w:lineRule="auto"/>
        <w:ind w:left="10" w:right="0"/>
        <w:jc w:val="left"/>
      </w:pPr>
      <w:r>
        <w:t xml:space="preserve">Начинает отвечать, не дослушав вопроса. </w:t>
      </w:r>
    </w:p>
    <w:p w14:paraId="373D0609" w14:textId="77777777" w:rsidR="008C5601" w:rsidRDefault="00B87765" w:rsidP="00B87765">
      <w:pPr>
        <w:numPr>
          <w:ilvl w:val="1"/>
          <w:numId w:val="4"/>
        </w:numPr>
        <w:spacing w:after="0" w:line="240" w:lineRule="auto"/>
        <w:ind w:left="10" w:right="0"/>
        <w:jc w:val="left"/>
      </w:pPr>
      <w:r>
        <w:t xml:space="preserve">Не способен дождаться своей очереди, часто вмешивается, прерывает разговор. </w:t>
      </w:r>
    </w:p>
    <w:p w14:paraId="3B1D54F9" w14:textId="77777777" w:rsidR="008C5601" w:rsidRDefault="00B87765" w:rsidP="00B87765">
      <w:pPr>
        <w:numPr>
          <w:ilvl w:val="1"/>
          <w:numId w:val="4"/>
        </w:numPr>
        <w:spacing w:after="0" w:line="240" w:lineRule="auto"/>
        <w:ind w:left="10" w:right="0"/>
        <w:jc w:val="left"/>
      </w:pPr>
      <w:r>
        <w:t xml:space="preserve">Плохо сосредотачивает внимание. </w:t>
      </w:r>
    </w:p>
    <w:p w14:paraId="6F5195CB" w14:textId="77777777" w:rsidR="008C5601" w:rsidRDefault="00B87765" w:rsidP="00B87765">
      <w:pPr>
        <w:numPr>
          <w:ilvl w:val="1"/>
          <w:numId w:val="4"/>
        </w:numPr>
        <w:spacing w:after="0" w:line="240" w:lineRule="auto"/>
        <w:ind w:left="10" w:right="0"/>
        <w:jc w:val="left"/>
      </w:pPr>
      <w:r>
        <w:t xml:space="preserve">Не может дождаться вознаграждения (если между действием и вознаграждением есть пауза). </w:t>
      </w:r>
    </w:p>
    <w:p w14:paraId="27EC7593" w14:textId="77777777" w:rsidR="008C5601" w:rsidRDefault="00B87765" w:rsidP="00B87765">
      <w:pPr>
        <w:numPr>
          <w:ilvl w:val="1"/>
          <w:numId w:val="4"/>
        </w:numPr>
        <w:spacing w:after="0" w:line="240" w:lineRule="auto"/>
        <w:ind w:left="10" w:right="0"/>
        <w:jc w:val="left"/>
      </w:pPr>
      <w:r>
        <w:t xml:space="preserve">Не может контролировать и регулировать свои действия. Поведение слабоуправляемое правилами. </w:t>
      </w:r>
    </w:p>
    <w:p w14:paraId="35674060" w14:textId="77777777" w:rsidR="008C5601" w:rsidRDefault="00B87765" w:rsidP="00B87765">
      <w:pPr>
        <w:numPr>
          <w:ilvl w:val="1"/>
          <w:numId w:val="4"/>
        </w:numPr>
        <w:spacing w:after="0" w:line="240" w:lineRule="auto"/>
        <w:ind w:left="10" w:right="0"/>
        <w:jc w:val="left"/>
      </w:pPr>
      <w:r>
        <w:t xml:space="preserve">При выполнении заданий ведет себя по-разному и показывает очень разные результаты: на некоторых занятиях спокоен, на других – нет, на одних занятиях успешен, на других – нет. </w:t>
      </w:r>
    </w:p>
    <w:p w14:paraId="551D70A6" w14:textId="77777777" w:rsidR="008C5601" w:rsidRDefault="00B87765" w:rsidP="00B87765">
      <w:pPr>
        <w:spacing w:after="0" w:line="240" w:lineRule="auto"/>
        <w:ind w:right="117" w:hanging="10"/>
        <w:jc w:val="left"/>
      </w:pPr>
      <w:r>
        <w:rPr>
          <w:b/>
        </w:rPr>
        <w:t xml:space="preserve">Если у ребенка проявляются хотя бы шесть из перечисленных выше признаков, можно предположить (но не поставить диагноз!), что ребенок гиперактивен. </w:t>
      </w:r>
    </w:p>
    <w:p w14:paraId="65777EF9" w14:textId="77777777" w:rsidR="008C5601" w:rsidRDefault="00B87765" w:rsidP="00B87765">
      <w:pPr>
        <w:spacing w:after="0" w:line="240" w:lineRule="auto"/>
        <w:ind w:right="0" w:firstLine="708"/>
        <w:jc w:val="left"/>
      </w:pPr>
      <w:r>
        <w:rPr>
          <w:b/>
          <w:color w:val="FF0000"/>
        </w:rPr>
        <w:t xml:space="preserve">ОТВЕТСТВЕННОСТЬ </w:t>
      </w:r>
      <w:r>
        <w:rPr>
          <w:b/>
          <w:color w:val="FF0000"/>
        </w:rPr>
        <w:tab/>
        <w:t xml:space="preserve">ЗА ПОСТАНОВКУ ДИАГНОЗА ДОЛЖЕН ВЗЯТЬ НА СЕБЯ ТОЛЬКО ВРАЧ! </w:t>
      </w:r>
    </w:p>
    <w:p w14:paraId="344EFB29" w14:textId="77777777" w:rsidR="008C5601" w:rsidRDefault="008C5601" w:rsidP="00B87765">
      <w:pPr>
        <w:spacing w:after="0" w:line="240" w:lineRule="auto"/>
        <w:ind w:right="0" w:firstLine="0"/>
        <w:jc w:val="left"/>
      </w:pPr>
    </w:p>
    <w:p w14:paraId="55063287" w14:textId="77777777" w:rsidR="008C5601" w:rsidRDefault="00B87765" w:rsidP="00B87765">
      <w:pPr>
        <w:pStyle w:val="1"/>
        <w:spacing w:line="240" w:lineRule="auto"/>
        <w:ind w:left="1803" w:hanging="1781"/>
        <w:jc w:val="left"/>
      </w:pPr>
      <w:r>
        <w:rPr>
          <w:i/>
          <w:sz w:val="28"/>
        </w:rPr>
        <w:t xml:space="preserve">Советы родителям гиперактивного ребенка </w:t>
      </w:r>
    </w:p>
    <w:p w14:paraId="69CD4EB1" w14:textId="77777777" w:rsidR="002C7A45" w:rsidRDefault="00B87765" w:rsidP="00B87765">
      <w:pPr>
        <w:spacing w:after="0" w:line="240" w:lineRule="auto"/>
        <w:ind w:left="-15" w:right="118" w:firstLine="0"/>
        <w:jc w:val="left"/>
      </w:pPr>
      <w:r>
        <w:t xml:space="preserve">Бесконечные замечания и одергивания ребенка приведут не к послушанию, а к обострению поведенческих проявлений гиперактивности. </w:t>
      </w:r>
    </w:p>
    <w:p w14:paraId="0450BA7D" w14:textId="77777777" w:rsidR="008C5601" w:rsidRDefault="00B87765" w:rsidP="00B87765">
      <w:pPr>
        <w:spacing w:after="0" w:line="240" w:lineRule="auto"/>
        <w:ind w:left="-15" w:right="118" w:firstLine="0"/>
        <w:jc w:val="left"/>
      </w:pPr>
      <w:r>
        <w:t xml:space="preserve">Поэтому </w:t>
      </w:r>
      <w:r w:rsidR="002C7A45">
        <w:t>родителям необходимо</w:t>
      </w:r>
      <w:r>
        <w:t>:</w:t>
      </w:r>
    </w:p>
    <w:p w14:paraId="280F0D40" w14:textId="77777777" w:rsidR="008C5601" w:rsidRDefault="00B87765" w:rsidP="00B87765">
      <w:pPr>
        <w:numPr>
          <w:ilvl w:val="0"/>
          <w:numId w:val="5"/>
        </w:numPr>
        <w:spacing w:after="0" w:line="240" w:lineRule="auto"/>
        <w:ind w:right="0"/>
        <w:jc w:val="left"/>
      </w:pPr>
      <w:r>
        <w:t xml:space="preserve">Научиться сдерживать бесконечный поток замечаний; </w:t>
      </w:r>
    </w:p>
    <w:p w14:paraId="647C20CC" w14:textId="77777777" w:rsidR="008C5601" w:rsidRDefault="00B87765" w:rsidP="00B87765">
      <w:pPr>
        <w:numPr>
          <w:ilvl w:val="0"/>
          <w:numId w:val="5"/>
        </w:numPr>
        <w:spacing w:after="0" w:line="240" w:lineRule="auto"/>
        <w:ind w:right="0"/>
        <w:jc w:val="left"/>
      </w:pPr>
      <w:r>
        <w:t xml:space="preserve">Строить распорядок дня так, чтобы не перегружать ребенка и четко соблюдать распорядок дня (ребенок должен ложиться в строго определенное время); </w:t>
      </w:r>
    </w:p>
    <w:p w14:paraId="09031611" w14:textId="77777777" w:rsidR="008C5601" w:rsidRDefault="00B87765" w:rsidP="00B87765">
      <w:pPr>
        <w:numPr>
          <w:ilvl w:val="0"/>
          <w:numId w:val="5"/>
        </w:numPr>
        <w:spacing w:after="0" w:line="240" w:lineRule="auto"/>
        <w:ind w:right="0"/>
        <w:jc w:val="left"/>
      </w:pPr>
      <w:r>
        <w:t xml:space="preserve">Оградить ребенка от длительного просмотра телевизора, особенно перед сном; </w:t>
      </w:r>
    </w:p>
    <w:p w14:paraId="5672497D" w14:textId="77777777" w:rsidR="008C5601" w:rsidRDefault="00B87765" w:rsidP="00B87765">
      <w:pPr>
        <w:numPr>
          <w:ilvl w:val="0"/>
          <w:numId w:val="5"/>
        </w:numPr>
        <w:spacing w:after="0" w:line="240" w:lineRule="auto"/>
        <w:ind w:right="0"/>
        <w:jc w:val="left"/>
      </w:pPr>
      <w:r>
        <w:t xml:space="preserve">Перед сном предложить спокойное занятие; </w:t>
      </w:r>
    </w:p>
    <w:p w14:paraId="797A2CE7" w14:textId="77777777" w:rsidR="008C5601" w:rsidRDefault="00B87765" w:rsidP="00B87765">
      <w:pPr>
        <w:numPr>
          <w:ilvl w:val="0"/>
          <w:numId w:val="5"/>
        </w:numPr>
        <w:spacing w:after="0" w:line="240" w:lineRule="auto"/>
        <w:ind w:right="0"/>
        <w:jc w:val="left"/>
      </w:pPr>
      <w:r>
        <w:t xml:space="preserve">Нельзя требовать от ребенка одновременно быть внимательным, неподвижно сидеть и не перебивать взрослого; </w:t>
      </w:r>
    </w:p>
    <w:p w14:paraId="5F199AB8" w14:textId="77777777" w:rsidR="008C5601" w:rsidRDefault="00B87765" w:rsidP="00B87765">
      <w:pPr>
        <w:numPr>
          <w:ilvl w:val="0"/>
          <w:numId w:val="5"/>
        </w:numPr>
        <w:spacing w:after="0" w:line="240" w:lineRule="auto"/>
        <w:ind w:right="0"/>
        <w:jc w:val="left"/>
      </w:pPr>
      <w:r>
        <w:t xml:space="preserve">Не </w:t>
      </w:r>
      <w:r>
        <w:tab/>
        <w:t xml:space="preserve">осуждать </w:t>
      </w:r>
      <w:r>
        <w:tab/>
        <w:t xml:space="preserve">ребенка </w:t>
      </w:r>
      <w:r>
        <w:tab/>
        <w:t xml:space="preserve">за </w:t>
      </w:r>
      <w:r>
        <w:tab/>
        <w:t xml:space="preserve">его подвижность; </w:t>
      </w:r>
    </w:p>
    <w:p w14:paraId="745167F9" w14:textId="77777777" w:rsidR="008C5601" w:rsidRDefault="00B87765" w:rsidP="00B87765">
      <w:pPr>
        <w:numPr>
          <w:ilvl w:val="0"/>
          <w:numId w:val="5"/>
        </w:numPr>
        <w:spacing w:after="0" w:line="240" w:lineRule="auto"/>
        <w:ind w:right="0"/>
        <w:jc w:val="left"/>
      </w:pPr>
      <w:r>
        <w:t xml:space="preserve">Обращать внимание ребенка на то, что он делает, помогая концентрировать внимание; </w:t>
      </w:r>
    </w:p>
    <w:p w14:paraId="720EA135" w14:textId="77777777" w:rsidR="008C5601" w:rsidRDefault="00B87765" w:rsidP="00B87765">
      <w:pPr>
        <w:numPr>
          <w:ilvl w:val="0"/>
          <w:numId w:val="5"/>
        </w:numPr>
        <w:spacing w:after="0" w:line="240" w:lineRule="auto"/>
        <w:ind w:right="0"/>
        <w:jc w:val="left"/>
      </w:pPr>
      <w:r>
        <w:t xml:space="preserve">Внимательно выслушивать ребенка; </w:t>
      </w:r>
    </w:p>
    <w:p w14:paraId="364B61DF" w14:textId="77777777" w:rsidR="008C5601" w:rsidRDefault="00B87765" w:rsidP="00B87765">
      <w:pPr>
        <w:numPr>
          <w:ilvl w:val="0"/>
          <w:numId w:val="5"/>
        </w:numPr>
        <w:spacing w:after="0" w:line="240" w:lineRule="auto"/>
        <w:ind w:right="0"/>
        <w:jc w:val="left"/>
      </w:pPr>
      <w:r>
        <w:t xml:space="preserve">Самим демонстрировать модель неагрессивного поведения; </w:t>
      </w:r>
    </w:p>
    <w:p w14:paraId="04F665FB" w14:textId="77777777" w:rsidR="008C5601" w:rsidRDefault="00BD7D76" w:rsidP="00BD7D76">
      <w:pPr>
        <w:spacing w:after="0" w:line="240" w:lineRule="auto"/>
        <w:ind w:left="417" w:right="0" w:firstLine="0"/>
        <w:jc w:val="left"/>
      </w:pPr>
      <w:r>
        <w:t xml:space="preserve">10. </w:t>
      </w:r>
      <w:r w:rsidR="00B87765">
        <w:t xml:space="preserve">Поощрять ребенка сразу же, не откладывая на будущее; </w:t>
      </w:r>
      <w:r>
        <w:t>р</w:t>
      </w:r>
      <w:r w:rsidR="00B87765">
        <w:t xml:space="preserve">ебенку необходима уверенность в безусловной родительской любви; </w:t>
      </w:r>
    </w:p>
    <w:p w14:paraId="7BB309F9" w14:textId="77777777" w:rsidR="008C5601" w:rsidRDefault="0089108B" w:rsidP="0089108B">
      <w:pPr>
        <w:spacing w:after="0" w:line="240" w:lineRule="auto"/>
        <w:ind w:right="0"/>
        <w:jc w:val="left"/>
      </w:pPr>
      <w:r>
        <w:t xml:space="preserve">11. </w:t>
      </w:r>
      <w:r w:rsidR="00B87765">
        <w:t xml:space="preserve">Оставаться спокойным, проявлять терпение. </w:t>
      </w:r>
    </w:p>
    <w:p w14:paraId="1E9293B7" w14:textId="77777777" w:rsidR="008C5601" w:rsidRDefault="008C5601" w:rsidP="00B87765">
      <w:pPr>
        <w:spacing w:after="0" w:line="240" w:lineRule="auto"/>
        <w:ind w:right="0" w:firstLine="0"/>
        <w:jc w:val="left"/>
      </w:pPr>
    </w:p>
    <w:p w14:paraId="78398980" w14:textId="77777777" w:rsidR="008C5601" w:rsidRDefault="00B87765" w:rsidP="00B87765">
      <w:pPr>
        <w:spacing w:after="0" w:line="240" w:lineRule="auto"/>
        <w:ind w:left="-15" w:right="0" w:firstLine="427"/>
        <w:jc w:val="left"/>
      </w:pPr>
      <w:r>
        <w:rPr>
          <w:b/>
        </w:rPr>
        <w:t xml:space="preserve">Как помочь гиперактивному ребенку: </w:t>
      </w:r>
    </w:p>
    <w:p w14:paraId="525CF247" w14:textId="77777777" w:rsidR="008C5601" w:rsidRDefault="00B87765" w:rsidP="00B87765">
      <w:pPr>
        <w:spacing w:after="0" w:line="240" w:lineRule="auto"/>
        <w:ind w:left="-15" w:right="0"/>
        <w:jc w:val="left"/>
      </w:pPr>
      <w:r>
        <w:t xml:space="preserve">Помощь гиперактивному ребенку должна оказываться в тесном сотрудничестве воспитателя, </w:t>
      </w:r>
      <w:r w:rsidR="002C7A45">
        <w:t xml:space="preserve">учителя, </w:t>
      </w:r>
      <w:r>
        <w:t xml:space="preserve">родителей и психолога. Добиться того, чтобы гиперактивный ребенок стал послушным и покладистым, не удавалось еще никому, но научиться жить в мире и сотрудничать с ним вполне посильная задача для взрослых. </w:t>
      </w:r>
    </w:p>
    <w:p w14:paraId="52C77485" w14:textId="77777777" w:rsidR="008C5601" w:rsidRDefault="008C5601" w:rsidP="00B87765">
      <w:pPr>
        <w:spacing w:after="0" w:line="240" w:lineRule="auto"/>
        <w:ind w:right="0" w:firstLine="0"/>
        <w:jc w:val="left"/>
      </w:pPr>
    </w:p>
    <w:p w14:paraId="48CDED47" w14:textId="77777777" w:rsidR="006E7DD6" w:rsidRPr="006E7DD6" w:rsidRDefault="00BD7D76" w:rsidP="00B87765">
      <w:pPr>
        <w:spacing w:after="0" w:line="240" w:lineRule="auto"/>
        <w:ind w:right="7" w:firstLine="0"/>
        <w:jc w:val="left"/>
        <w:rPr>
          <w:b/>
          <w:color w:val="FF0000"/>
          <w:u w:val="single"/>
        </w:rPr>
      </w:pPr>
      <w:r w:rsidRPr="006E7DD6">
        <w:rPr>
          <w:b/>
          <w:color w:val="FF0000"/>
          <w:u w:val="single"/>
        </w:rPr>
        <w:t>ПОМНИТЕ:</w:t>
      </w:r>
      <w:r w:rsidR="00E80A0F" w:rsidRPr="006E7DD6">
        <w:rPr>
          <w:b/>
          <w:color w:val="FF0000"/>
          <w:u w:val="single"/>
        </w:rPr>
        <w:t xml:space="preserve"> </w:t>
      </w:r>
    </w:p>
    <w:p w14:paraId="1F14AA44" w14:textId="77777777" w:rsidR="008C5601" w:rsidRPr="002C7A45" w:rsidRDefault="006E7DD6" w:rsidP="00B87765">
      <w:pPr>
        <w:spacing w:after="0" w:line="240" w:lineRule="auto"/>
        <w:ind w:right="7" w:firstLine="0"/>
        <w:jc w:val="left"/>
        <w:rPr>
          <w:color w:val="7030A0"/>
        </w:rPr>
      </w:pPr>
      <w:r>
        <w:rPr>
          <w:b/>
        </w:rPr>
        <w:t xml:space="preserve">                           </w:t>
      </w:r>
      <w:r w:rsidR="00B87765" w:rsidRPr="002C7A45">
        <w:rPr>
          <w:b/>
          <w:color w:val="7030A0"/>
        </w:rPr>
        <w:t xml:space="preserve">ГИПЕРАКТИВНЫЙ  </w:t>
      </w:r>
    </w:p>
    <w:p w14:paraId="76D4B4A3" w14:textId="77777777" w:rsidR="008C5601" w:rsidRDefault="00B87765" w:rsidP="00BD7D76">
      <w:pPr>
        <w:spacing w:after="0" w:line="240" w:lineRule="auto"/>
        <w:ind w:right="0" w:firstLine="0"/>
        <w:jc w:val="left"/>
      </w:pPr>
      <w:r w:rsidRPr="002C7A45">
        <w:rPr>
          <w:b/>
          <w:color w:val="7030A0"/>
        </w:rPr>
        <w:t xml:space="preserve">РЕБЕНОК НИ В ЧЕМ НЕ ВИНОВАТ! </w:t>
      </w:r>
    </w:p>
    <w:p w14:paraId="5922CB6C" w14:textId="77777777" w:rsidR="002C7A45" w:rsidRDefault="002C7A45" w:rsidP="00B87765">
      <w:pPr>
        <w:spacing w:after="0" w:line="240" w:lineRule="auto"/>
        <w:ind w:right="0" w:firstLine="0"/>
        <w:jc w:val="left"/>
      </w:pPr>
      <w:r>
        <w:t xml:space="preserve">               </w:t>
      </w:r>
    </w:p>
    <w:p w14:paraId="26E2D1F7" w14:textId="77777777" w:rsidR="002C7A45" w:rsidRDefault="002C7A45" w:rsidP="00B87765">
      <w:pPr>
        <w:spacing w:after="0" w:line="240" w:lineRule="auto"/>
        <w:ind w:right="0" w:firstLine="0"/>
        <w:jc w:val="left"/>
      </w:pPr>
      <w:r>
        <w:t xml:space="preserve">                                     </w:t>
      </w:r>
    </w:p>
    <w:p w14:paraId="669DC180" w14:textId="77777777" w:rsidR="002C7A45" w:rsidRDefault="002C7A45" w:rsidP="00B87765">
      <w:pPr>
        <w:spacing w:after="0" w:line="240" w:lineRule="auto"/>
        <w:ind w:right="0" w:firstLine="0"/>
        <w:jc w:val="left"/>
      </w:pPr>
    </w:p>
    <w:p w14:paraId="4D15445C" w14:textId="4E732110" w:rsidR="0096673B" w:rsidRPr="002C7A45" w:rsidRDefault="002C7A45" w:rsidP="00B87765">
      <w:pPr>
        <w:spacing w:after="0" w:line="240" w:lineRule="auto"/>
        <w:ind w:right="0" w:firstLine="0"/>
        <w:jc w:val="left"/>
      </w:pPr>
      <w:r>
        <w:t xml:space="preserve">                                     </w:t>
      </w:r>
    </w:p>
    <w:sectPr w:rsidR="0096673B" w:rsidRPr="002C7A45" w:rsidSect="002C7A45">
      <w:pgSz w:w="16838" w:h="11906" w:orient="landscape"/>
      <w:pgMar w:top="567" w:right="849" w:bottom="851" w:left="852" w:header="720" w:footer="720" w:gutter="0"/>
      <w:pgBorders w:offsetFrom="page">
        <w:top w:val="single" w:sz="36" w:space="24" w:color="FF0000"/>
        <w:left w:val="single" w:sz="36" w:space="24" w:color="FF0000"/>
        <w:bottom w:val="single" w:sz="36" w:space="24" w:color="FF0000"/>
        <w:right w:val="single" w:sz="36" w:space="24" w:color="FF0000"/>
      </w:pgBorders>
      <w:cols w:num="3" w:space="720" w:equalWidth="0">
        <w:col w:w="4070" w:space="1191"/>
        <w:col w:w="4615" w:space="646"/>
        <w:col w:w="461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Medium Cond">
    <w:altName w:val="Franklin Gothic Medium Cond"/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6116C"/>
    <w:multiLevelType w:val="hybridMultilevel"/>
    <w:tmpl w:val="12E076A8"/>
    <w:lvl w:ilvl="0" w:tplc="40DEE650">
      <w:start w:val="1"/>
      <w:numFmt w:val="decimal"/>
      <w:lvlText w:val="%1."/>
      <w:lvlJc w:val="righ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" w15:restartNumberingAfterBreak="0">
    <w:nsid w:val="16A73A3B"/>
    <w:multiLevelType w:val="hybridMultilevel"/>
    <w:tmpl w:val="A574F822"/>
    <w:lvl w:ilvl="0" w:tplc="65A03B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3974B0"/>
    <w:multiLevelType w:val="hybridMultilevel"/>
    <w:tmpl w:val="C658CEA4"/>
    <w:lvl w:ilvl="0" w:tplc="249E1C7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B6FD8C">
      <w:start w:val="1"/>
      <w:numFmt w:val="lowerLetter"/>
      <w:lvlText w:val="%2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589374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6A61D6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E296BC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CA123A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8813C8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20A2F6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5C455E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4B54F39"/>
    <w:multiLevelType w:val="hybridMultilevel"/>
    <w:tmpl w:val="1A823980"/>
    <w:lvl w:ilvl="0" w:tplc="59E2CC52">
      <w:start w:val="1"/>
      <w:numFmt w:val="bullet"/>
      <w:lvlText w:val=""/>
      <w:lvlJc w:val="left"/>
      <w:pPr>
        <w:ind w:left="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A08D69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E224DA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96968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03250C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82E43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6E100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20606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B6693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B9B331E"/>
    <w:multiLevelType w:val="hybridMultilevel"/>
    <w:tmpl w:val="66B6C766"/>
    <w:lvl w:ilvl="0" w:tplc="3B0CC250">
      <w:start w:val="1"/>
      <w:numFmt w:val="bullet"/>
      <w:lvlText w:val="•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B094FC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DAB2EA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0A0528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9E90DC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E8BD1E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A80760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54F94A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B43B0C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5AB510F"/>
    <w:multiLevelType w:val="hybridMultilevel"/>
    <w:tmpl w:val="C38E9C08"/>
    <w:lvl w:ilvl="0" w:tplc="43FEB1D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B69E14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02E572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187FB4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4A7524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AA39FE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864C52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D45AF2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4A3BC0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0F201EF"/>
    <w:multiLevelType w:val="hybridMultilevel"/>
    <w:tmpl w:val="9482E57C"/>
    <w:lvl w:ilvl="0" w:tplc="60E8345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226B4C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1C8920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AE78A6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0470DA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34D278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4AECBA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E41218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C68E72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5601"/>
    <w:rsid w:val="00247771"/>
    <w:rsid w:val="002C7A45"/>
    <w:rsid w:val="005D1E33"/>
    <w:rsid w:val="0064763F"/>
    <w:rsid w:val="006E7DD6"/>
    <w:rsid w:val="0089108B"/>
    <w:rsid w:val="00892CC1"/>
    <w:rsid w:val="008C5601"/>
    <w:rsid w:val="008E6839"/>
    <w:rsid w:val="008E7231"/>
    <w:rsid w:val="0096673B"/>
    <w:rsid w:val="00B8648A"/>
    <w:rsid w:val="00B87765"/>
    <w:rsid w:val="00BD7D76"/>
    <w:rsid w:val="00E80A0F"/>
    <w:rsid w:val="00E939D4"/>
    <w:rsid w:val="00F24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10BBCB5"/>
  <w15:docId w15:val="{2430B297-2B8E-4229-AEAA-651AEB56A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48A"/>
    <w:pPr>
      <w:spacing w:after="12" w:line="268" w:lineRule="auto"/>
      <w:ind w:right="67" w:firstLine="417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B8648A"/>
    <w:pPr>
      <w:keepNext/>
      <w:keepLines/>
      <w:spacing w:after="0" w:line="319" w:lineRule="auto"/>
      <w:ind w:left="950" w:firstLine="828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8648A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List Paragraph"/>
    <w:basedOn w:val="a"/>
    <w:uiPriority w:val="34"/>
    <w:qFormat/>
    <w:rsid w:val="00B877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7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D76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D8DB6919FC6C40A4A807D6CD548F42" ma:contentTypeVersion="0" ma:contentTypeDescription="Создание документа." ma:contentTypeScope="" ma:versionID="8d9ca7c51380331e749a9120e4d3a5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819FEA-5411-4F13-B4A9-CF1327B3AB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0FB2EB-2C3D-4BEE-97D1-6501FDC9F7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DBC023E-C395-4E5F-88D7-9E6A59DB3E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cp:lastModifiedBy>УСЗСОН</cp:lastModifiedBy>
  <cp:revision>17</cp:revision>
  <dcterms:created xsi:type="dcterms:W3CDTF">2022-05-05T22:03:00Z</dcterms:created>
  <dcterms:modified xsi:type="dcterms:W3CDTF">2024-06-06T06:52:00Z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0x0101006BD8DB6919FC6C40A4A807D6CD548F42</vt:lpwstr>
  </property>
</Properties>
</file>